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dnYoncZiNzinSci9zP8jcv==&#10;" textCheckSum="" ver="1">
  <a:bounds l="2121" t="517" r="8871" b="116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Text Box 1"/>
        <wps:cNvSpPr txBox="1"/>
        <wps:spPr>
          <a:xfrm>
            <a:off x="0" y="0"/>
            <a:ext cx="4286250" cy="409575"/>
          </a:xfrm>
          <a:prstGeom prst="rect">
            <a:avLst/>
          </a:prstGeom>
          <a:solidFill>
            <a:sysClr val="window" lastClr="FFFFFF"/>
          </a:solidFill>
          <a:ln w="6350">
            <a:solidFill>
              <a:prstClr val="black"/>
            </a:solidFill>
          </a:ln>
          <a:effectLst/>
        </wps:spPr>
        <wps:txbx id="1"/>
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wps:bodyPr>
      </wps:wsp>
    </a:graphicData>
  </a:graphic>
</wp:e2oholder>
</file>